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E0D" w:rsidRPr="00116E0D" w:rsidRDefault="00116E0D" w:rsidP="00AA3AB3">
      <w:pPr>
        <w:spacing w:after="0" w:line="480" w:lineRule="auto"/>
        <w:rPr>
          <w:rStyle w:val="t"/>
          <w:rFonts w:ascii="Times New Roman" w:hAnsi="Times New Roman" w:cs="Times New Roman"/>
          <w:sz w:val="24"/>
          <w:szCs w:val="24"/>
          <w:bdr w:val="none" w:sz="0" w:space="0" w:color="auto" w:frame="1"/>
          <w:shd w:val="clear" w:color="auto" w:fill="FFFFFF"/>
        </w:rPr>
      </w:pPr>
    </w:p>
    <w:p w:rsidR="00116E0D" w:rsidRPr="00116E0D" w:rsidRDefault="00116E0D" w:rsidP="00AA3AB3">
      <w:pPr>
        <w:spacing w:after="0" w:line="480" w:lineRule="auto"/>
        <w:rPr>
          <w:rStyle w:val="t"/>
          <w:rFonts w:ascii="Times New Roman" w:hAnsi="Times New Roman" w:cs="Times New Roman"/>
          <w:sz w:val="24"/>
          <w:szCs w:val="24"/>
          <w:bdr w:val="none" w:sz="0" w:space="0" w:color="auto" w:frame="1"/>
          <w:shd w:val="clear" w:color="auto" w:fill="FFFFFF"/>
        </w:rPr>
      </w:pPr>
    </w:p>
    <w:p w:rsidR="00116E0D" w:rsidRPr="00116E0D" w:rsidRDefault="00116E0D" w:rsidP="00AA3AB3">
      <w:pPr>
        <w:spacing w:after="0" w:line="480" w:lineRule="auto"/>
        <w:rPr>
          <w:rStyle w:val="t"/>
          <w:rFonts w:ascii="Times New Roman" w:hAnsi="Times New Roman" w:cs="Times New Roman"/>
          <w:sz w:val="24"/>
          <w:szCs w:val="24"/>
          <w:bdr w:val="none" w:sz="0" w:space="0" w:color="auto" w:frame="1"/>
          <w:shd w:val="clear" w:color="auto" w:fill="FFFFFF"/>
        </w:rPr>
      </w:pPr>
    </w:p>
    <w:p w:rsidR="00116E0D" w:rsidRPr="00116E0D" w:rsidRDefault="00116E0D" w:rsidP="00AA3AB3">
      <w:pPr>
        <w:spacing w:after="0" w:line="480" w:lineRule="auto"/>
        <w:rPr>
          <w:rStyle w:val="t"/>
          <w:rFonts w:ascii="Times New Roman" w:hAnsi="Times New Roman" w:cs="Times New Roman"/>
          <w:sz w:val="24"/>
          <w:szCs w:val="24"/>
          <w:bdr w:val="none" w:sz="0" w:space="0" w:color="auto" w:frame="1"/>
          <w:shd w:val="clear" w:color="auto" w:fill="FFFFFF"/>
        </w:rPr>
      </w:pPr>
    </w:p>
    <w:p w:rsidR="00116E0D" w:rsidRPr="00116E0D" w:rsidRDefault="00116E0D" w:rsidP="00AA3AB3">
      <w:pPr>
        <w:spacing w:after="0" w:line="480" w:lineRule="auto"/>
        <w:rPr>
          <w:rStyle w:val="t"/>
          <w:rFonts w:ascii="Times New Roman" w:hAnsi="Times New Roman" w:cs="Times New Roman"/>
          <w:sz w:val="24"/>
          <w:szCs w:val="24"/>
          <w:bdr w:val="none" w:sz="0" w:space="0" w:color="auto" w:frame="1"/>
          <w:shd w:val="clear" w:color="auto" w:fill="FFFFFF"/>
        </w:rPr>
      </w:pPr>
    </w:p>
    <w:p w:rsidR="00116E0D" w:rsidRDefault="00116E0D" w:rsidP="00AA3AB3">
      <w:pPr>
        <w:spacing w:after="0" w:line="480" w:lineRule="auto"/>
        <w:rPr>
          <w:rFonts w:ascii="Times New Roman" w:hAnsi="Times New Roman" w:cs="Times New Roman"/>
          <w:sz w:val="24"/>
          <w:szCs w:val="24"/>
        </w:rPr>
      </w:pPr>
    </w:p>
    <w:p w:rsidR="00AA3AB3" w:rsidRDefault="00AA3AB3" w:rsidP="00AA3AB3">
      <w:pPr>
        <w:spacing w:after="0" w:line="480" w:lineRule="auto"/>
        <w:rPr>
          <w:rFonts w:ascii="Times New Roman" w:hAnsi="Times New Roman" w:cs="Times New Roman"/>
          <w:sz w:val="24"/>
          <w:szCs w:val="24"/>
        </w:rPr>
      </w:pPr>
    </w:p>
    <w:p w:rsidR="00AA3AB3" w:rsidRDefault="00AA3AB3" w:rsidP="00AA3AB3">
      <w:pPr>
        <w:spacing w:after="0" w:line="480" w:lineRule="auto"/>
        <w:rPr>
          <w:rFonts w:ascii="Times New Roman" w:hAnsi="Times New Roman" w:cs="Times New Roman"/>
          <w:sz w:val="24"/>
          <w:szCs w:val="24"/>
        </w:rPr>
      </w:pPr>
    </w:p>
    <w:p w:rsidR="00AA3AB3" w:rsidRPr="00116E0D" w:rsidRDefault="00AA3AB3" w:rsidP="00AA3AB3">
      <w:pPr>
        <w:spacing w:after="0" w:line="480" w:lineRule="auto"/>
        <w:rPr>
          <w:rFonts w:ascii="Times New Roman" w:hAnsi="Times New Roman" w:cs="Times New Roman"/>
          <w:sz w:val="24"/>
          <w:szCs w:val="24"/>
        </w:rPr>
      </w:pPr>
    </w:p>
    <w:p w:rsidR="00116E0D" w:rsidRPr="00116E0D" w:rsidRDefault="00116E0D" w:rsidP="00AA3AB3">
      <w:pPr>
        <w:spacing w:after="0" w:line="480" w:lineRule="auto"/>
        <w:jc w:val="center"/>
        <w:rPr>
          <w:rFonts w:ascii="Times New Roman" w:hAnsi="Times New Roman" w:cs="Times New Roman"/>
          <w:sz w:val="24"/>
          <w:szCs w:val="24"/>
        </w:rPr>
      </w:pPr>
      <w:r w:rsidRPr="00116E0D">
        <w:rPr>
          <w:rFonts w:ascii="Times New Roman" w:hAnsi="Times New Roman" w:cs="Times New Roman"/>
          <w:sz w:val="24"/>
          <w:szCs w:val="24"/>
        </w:rPr>
        <w:t>Marketing Concepts and Marketing Myopia</w:t>
      </w:r>
    </w:p>
    <w:p w:rsidR="00116E0D" w:rsidRPr="00116E0D" w:rsidRDefault="00116E0D" w:rsidP="00AA3AB3">
      <w:pPr>
        <w:spacing w:after="0" w:line="480" w:lineRule="auto"/>
        <w:jc w:val="center"/>
        <w:rPr>
          <w:rFonts w:ascii="Times New Roman" w:hAnsi="Times New Roman" w:cs="Times New Roman"/>
          <w:sz w:val="24"/>
          <w:szCs w:val="24"/>
        </w:rPr>
      </w:pPr>
      <w:r w:rsidRPr="00116E0D">
        <w:rPr>
          <w:rFonts w:ascii="Times New Roman" w:hAnsi="Times New Roman" w:cs="Times New Roman"/>
          <w:sz w:val="24"/>
          <w:szCs w:val="24"/>
        </w:rPr>
        <w:t>Name of Student</w:t>
      </w:r>
    </w:p>
    <w:p w:rsidR="00116E0D" w:rsidRPr="00116E0D" w:rsidRDefault="00116E0D" w:rsidP="00AA3AB3">
      <w:pPr>
        <w:spacing w:after="0" w:line="480" w:lineRule="auto"/>
        <w:jc w:val="center"/>
        <w:rPr>
          <w:rFonts w:ascii="Times New Roman" w:hAnsi="Times New Roman" w:cs="Times New Roman"/>
          <w:sz w:val="24"/>
          <w:szCs w:val="24"/>
        </w:rPr>
      </w:pPr>
      <w:r w:rsidRPr="00116E0D">
        <w:rPr>
          <w:rFonts w:ascii="Times New Roman" w:hAnsi="Times New Roman" w:cs="Times New Roman"/>
          <w:sz w:val="24"/>
          <w:szCs w:val="24"/>
        </w:rPr>
        <w:t>Name of Institution</w:t>
      </w:r>
    </w:p>
    <w:p w:rsidR="00116E0D" w:rsidRPr="00116E0D" w:rsidRDefault="00116E0D" w:rsidP="00AA3AB3">
      <w:pPr>
        <w:spacing w:after="0" w:line="480" w:lineRule="auto"/>
        <w:jc w:val="center"/>
        <w:rPr>
          <w:rStyle w:val="t"/>
          <w:rFonts w:ascii="Times New Roman" w:hAnsi="Times New Roman" w:cs="Times New Roman"/>
          <w:sz w:val="24"/>
          <w:szCs w:val="24"/>
          <w:bdr w:val="none" w:sz="0" w:space="0" w:color="auto" w:frame="1"/>
          <w:shd w:val="clear" w:color="auto" w:fill="FFFFFF"/>
        </w:rPr>
      </w:pPr>
      <w:r w:rsidRPr="00116E0D">
        <w:rPr>
          <w:rFonts w:ascii="Times New Roman" w:hAnsi="Times New Roman" w:cs="Times New Roman"/>
          <w:sz w:val="24"/>
          <w:szCs w:val="24"/>
        </w:rPr>
        <w:t>Date</w:t>
      </w:r>
      <w:r w:rsidRPr="00116E0D">
        <w:rPr>
          <w:rStyle w:val="t"/>
          <w:rFonts w:ascii="Times New Roman" w:hAnsi="Times New Roman" w:cs="Times New Roman"/>
          <w:sz w:val="24"/>
          <w:szCs w:val="24"/>
          <w:bdr w:val="none" w:sz="0" w:space="0" w:color="auto" w:frame="1"/>
          <w:shd w:val="clear" w:color="auto" w:fill="FFFFFF"/>
        </w:rPr>
        <w:t xml:space="preserve"> </w:t>
      </w:r>
      <w:r w:rsidRPr="00116E0D">
        <w:rPr>
          <w:rStyle w:val="t"/>
          <w:rFonts w:ascii="Times New Roman" w:hAnsi="Times New Roman" w:cs="Times New Roman"/>
          <w:sz w:val="24"/>
          <w:szCs w:val="24"/>
          <w:bdr w:val="none" w:sz="0" w:space="0" w:color="auto" w:frame="1"/>
          <w:shd w:val="clear" w:color="auto" w:fill="FFFFFF"/>
        </w:rPr>
        <w:br w:type="page"/>
      </w:r>
    </w:p>
    <w:p w:rsidR="00AA3AB3" w:rsidRPr="00116E0D" w:rsidRDefault="00AA3AB3" w:rsidP="00AA3AB3">
      <w:pPr>
        <w:spacing w:after="0" w:line="480" w:lineRule="auto"/>
        <w:jc w:val="center"/>
        <w:rPr>
          <w:rFonts w:ascii="Times New Roman" w:hAnsi="Times New Roman" w:cs="Times New Roman"/>
          <w:sz w:val="24"/>
          <w:szCs w:val="24"/>
        </w:rPr>
      </w:pPr>
      <w:r w:rsidRPr="00116E0D">
        <w:rPr>
          <w:rFonts w:ascii="Times New Roman" w:hAnsi="Times New Roman" w:cs="Times New Roman"/>
          <w:sz w:val="24"/>
          <w:szCs w:val="24"/>
        </w:rPr>
        <w:lastRenderedPageBreak/>
        <w:t>Marketing Concepts and Marketing Myopia</w:t>
      </w:r>
    </w:p>
    <w:p w:rsidR="00FB454A" w:rsidRP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The purpose of this paper is to discuss what marketing is and why it's so essential in business. The essay will define the marketing concept and to summarize its relationship to marketing myopia. The marketing concept idea emerged in a customer-focused sense-and-respond way of thinking. The business function of marketing is critical elements towards the economic life of each organization as they attempt to satisfy their commitments to stakeholders. To economists, the business function of marketing is beneficial in the formation of utility; which is the fulfilling power of a consumer want or need by an organization. The structure requires marketing to provide critical inputs which provide a specification for the consumer preferences. Marketing myopia, on the other hand, </w:t>
      </w:r>
    </w:p>
    <w:p w:rsidR="00FB454A" w:rsidRPr="00116E0D" w:rsidRDefault="00FB454A" w:rsidP="00AA3AB3">
      <w:pPr>
        <w:spacing w:after="0" w:line="480" w:lineRule="auto"/>
        <w:rPr>
          <w:rStyle w:val="t"/>
          <w:rFonts w:ascii="Times New Roman" w:hAnsi="Times New Roman" w:cs="Times New Roman"/>
          <w:b/>
          <w:sz w:val="24"/>
          <w:szCs w:val="24"/>
          <w:bdr w:val="none" w:sz="0" w:space="0" w:color="auto" w:frame="1"/>
          <w:shd w:val="clear" w:color="auto" w:fill="FFFFFF"/>
        </w:rPr>
      </w:pPr>
      <w:r w:rsidRPr="00116E0D">
        <w:rPr>
          <w:rStyle w:val="t"/>
          <w:rFonts w:ascii="Times New Roman" w:hAnsi="Times New Roman" w:cs="Times New Roman"/>
          <w:b/>
          <w:sz w:val="24"/>
          <w:szCs w:val="24"/>
          <w:bdr w:val="none" w:sz="0" w:space="0" w:color="auto" w:frame="1"/>
          <w:shd w:val="clear" w:color="auto" w:fill="FFFFFF"/>
        </w:rPr>
        <w:t xml:space="preserve">What is marketing? </w:t>
      </w:r>
    </w:p>
    <w:p w:rsid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According to the Unit 1 lesson (2016), marketing is has a large variety that goes along with the identification of the specific needs and wants of a targeted customer base. Follow up activities include the task of fulfilling those customers with a product or service that is better than its competition. Marketing is an essential part of a business because it forms the basis of the success of an organization. The detail of the base is in the successful execution of inter-related steps such as; sales, promotions, public relations, and advertising (Baker, 2014). A company with the perceived better products and services can be a failure without inculcating this concept into the business plan. </w:t>
      </w:r>
    </w:p>
    <w:p w:rsidR="00FB454A" w:rsidRP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Marketing is more often than not targeted at a correctly identified consumer base; which identifies through social and managerial functions (Martin, 2011). With a target in mind, the elements of marketing can be designed and customized to meet their wants, needs and requirements through instrumental analysis. The evaluations provide information that is critical </w:t>
      </w:r>
      <w:r w:rsidRPr="00116E0D">
        <w:rPr>
          <w:rStyle w:val="t"/>
          <w:rFonts w:ascii="Times New Roman" w:hAnsi="Times New Roman" w:cs="Times New Roman"/>
          <w:sz w:val="24"/>
          <w:szCs w:val="24"/>
          <w:bdr w:val="none" w:sz="0" w:space="0" w:color="auto" w:frame="1"/>
          <w:shd w:val="clear" w:color="auto" w:fill="FFFFFF"/>
        </w:rPr>
        <w:lastRenderedPageBreak/>
        <w:t xml:space="preserve">in designing and producing goods and services that match the expectations of the clients. It is also essential for marketing to consider maintaining long-term relationships with suppliers and consumers. The objectives met should be fulfilling to both the consumers and the organization. </w:t>
      </w:r>
    </w:p>
    <w:p w:rsidR="00FB454A" w:rsidRPr="00116E0D" w:rsidRDefault="00FB454A" w:rsidP="00AA3AB3">
      <w:pPr>
        <w:spacing w:after="0" w:line="480" w:lineRule="auto"/>
        <w:rPr>
          <w:rStyle w:val="t"/>
          <w:rFonts w:ascii="Times New Roman" w:hAnsi="Times New Roman" w:cs="Times New Roman"/>
          <w:b/>
          <w:sz w:val="24"/>
          <w:szCs w:val="24"/>
          <w:bdr w:val="none" w:sz="0" w:space="0" w:color="auto" w:frame="1"/>
          <w:shd w:val="clear" w:color="auto" w:fill="FFFFFF"/>
        </w:rPr>
      </w:pPr>
      <w:r w:rsidRPr="00116E0D">
        <w:rPr>
          <w:rStyle w:val="t"/>
          <w:rFonts w:ascii="Times New Roman" w:hAnsi="Times New Roman" w:cs="Times New Roman"/>
          <w:b/>
          <w:sz w:val="24"/>
          <w:szCs w:val="24"/>
          <w:bdr w:val="none" w:sz="0" w:space="0" w:color="auto" w:frame="1"/>
          <w:shd w:val="clear" w:color="auto" w:fill="FFFFFF"/>
        </w:rPr>
        <w:t xml:space="preserve">What is the marketing concept? </w:t>
      </w:r>
    </w:p>
    <w:p w:rsid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The marketing concept is a philosophy in business that provides intricate attention to the profitability of an organization over the long haul. Therefore, it is crucial to focus on coordinated activities of the organization and customize them towards the satisfaction of the necessities of an already identified market segment. The marketing concept states that a business achieves goals by knowing the wants, needs, and demands of the designated customer base (Schmitt, 2011). The satisfaction of the needs wants, and desires is achieved through products or services offered to the consumers. When presented with multiple choices of substitutable products, clients base their choice of products that will satisfy them by evaluating the value. </w:t>
      </w:r>
    </w:p>
    <w:p w:rsidR="00FB454A" w:rsidRP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The marketing concepts are essential in customizing the product to fulfil</w:t>
      </w:r>
      <w:r w:rsidR="00116E0D">
        <w:rPr>
          <w:rStyle w:val="t"/>
          <w:rFonts w:ascii="Times New Roman" w:hAnsi="Times New Roman" w:cs="Times New Roman"/>
          <w:sz w:val="24"/>
          <w:szCs w:val="24"/>
          <w:bdr w:val="none" w:sz="0" w:space="0" w:color="auto" w:frame="1"/>
          <w:shd w:val="clear" w:color="auto" w:fill="FFFFFF"/>
        </w:rPr>
        <w:t>l</w:t>
      </w:r>
      <w:r w:rsidRPr="00116E0D">
        <w:rPr>
          <w:rStyle w:val="t"/>
          <w:rFonts w:ascii="Times New Roman" w:hAnsi="Times New Roman" w:cs="Times New Roman"/>
          <w:sz w:val="24"/>
          <w:szCs w:val="24"/>
          <w:bdr w:val="none" w:sz="0" w:space="0" w:color="auto" w:frame="1"/>
          <w:shd w:val="clear" w:color="auto" w:fill="FFFFFF"/>
        </w:rPr>
        <w:t xml:space="preserve"> the needs, wants and demands of the clients. This aspect gives the customer-centric organizations an advantage over those that are production-centric (David &amp; David, 2013). The satisfaction of the customers creates a loyal consumer base of repeat clients. The customers also don't mind paying high prices for the products, which is an added benefit to the organization. Another significant importance is the integration and coordination approach to marketing, which provides unification of the activities of the organization. Standardization leads to economy and efficiency in operations and also facilitates rational analysis of challenges and proposed solutions.</w:t>
      </w:r>
    </w:p>
    <w:p w:rsidR="00FB454A" w:rsidRPr="00116E0D" w:rsidRDefault="00FB454A" w:rsidP="00AA3AB3">
      <w:pPr>
        <w:spacing w:after="0" w:line="480" w:lineRule="auto"/>
        <w:rPr>
          <w:rStyle w:val="t"/>
          <w:rFonts w:ascii="Times New Roman" w:hAnsi="Times New Roman" w:cs="Times New Roman"/>
          <w:b/>
          <w:sz w:val="24"/>
          <w:szCs w:val="24"/>
          <w:bdr w:val="none" w:sz="0" w:space="0" w:color="auto" w:frame="1"/>
          <w:shd w:val="clear" w:color="auto" w:fill="FFFFFF"/>
        </w:rPr>
      </w:pPr>
      <w:r w:rsidRPr="00116E0D">
        <w:rPr>
          <w:rStyle w:val="t"/>
          <w:rFonts w:ascii="Times New Roman" w:hAnsi="Times New Roman" w:cs="Times New Roman"/>
          <w:b/>
          <w:sz w:val="24"/>
          <w:szCs w:val="24"/>
          <w:bdr w:val="none" w:sz="0" w:space="0" w:color="auto" w:frame="1"/>
          <w:shd w:val="clear" w:color="auto" w:fill="FFFFFF"/>
        </w:rPr>
        <w:t>What is marketing myopia?</w:t>
      </w:r>
    </w:p>
    <w:p w:rsid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Marketing Myopia describes an approach to management that is short-sighted, through its focus on a specific commodity without proper identification of the industry that the product fits. </w:t>
      </w:r>
      <w:r w:rsidRPr="00116E0D">
        <w:rPr>
          <w:rStyle w:val="t"/>
          <w:rFonts w:ascii="Times New Roman" w:hAnsi="Times New Roman" w:cs="Times New Roman"/>
          <w:sz w:val="24"/>
          <w:szCs w:val="24"/>
          <w:bdr w:val="none" w:sz="0" w:space="0" w:color="auto" w:frame="1"/>
          <w:shd w:val="clear" w:color="auto" w:fill="FFFFFF"/>
        </w:rPr>
        <w:lastRenderedPageBreak/>
        <w:t xml:space="preserve">The essence of marketing myopia implies organizational significance should be placed on customer satisfaction as identity markers for the organization, rather than defining the business operations on production. Therefore, it is critical to forming strategical decisions on the necessities of the consumer-based customer-centric evidence (Balmer &amp; Powell, 2011). The concept of marketing myopia ties the success of the business to the satisfaction of consumers, as opposed to the sale of commodities. </w:t>
      </w:r>
    </w:p>
    <w:p w:rsidR="00FB454A" w:rsidRPr="00116E0D" w:rsidRDefault="00FB454A" w:rsidP="00AA3AB3">
      <w:pPr>
        <w:spacing w:after="0" w:line="480" w:lineRule="auto"/>
        <w:ind w:firstLine="720"/>
        <w:rPr>
          <w:rStyle w:val="t"/>
          <w:rFonts w:ascii="Times New Roman" w:hAnsi="Times New Roman" w:cs="Times New Roman"/>
          <w:sz w:val="24"/>
          <w:szCs w:val="24"/>
          <w:bdr w:val="none" w:sz="0" w:space="0" w:color="auto" w:frame="1"/>
          <w:shd w:val="clear" w:color="auto" w:fill="FFFFFF"/>
        </w:rPr>
      </w:pPr>
      <w:r w:rsidRPr="00116E0D">
        <w:rPr>
          <w:rStyle w:val="t"/>
          <w:rFonts w:ascii="Times New Roman" w:hAnsi="Times New Roman" w:cs="Times New Roman"/>
          <w:sz w:val="24"/>
          <w:szCs w:val="24"/>
          <w:bdr w:val="none" w:sz="0" w:space="0" w:color="auto" w:frame="1"/>
          <w:shd w:val="clear" w:color="auto" w:fill="FFFFFF"/>
        </w:rPr>
        <w:t xml:space="preserve">Myopia draws significant differences between the products offered by the company and the benefits and experiences as a result of the commodities. The hypothesis behind marketing myopia is that; once clients are left to their motivations, they will not consume sufficient amounts of the products of an organization. It is, therefore, necessary for the companies to be aggressive in their promotional and selling efforts. The consumers must be coaxed into the products even if they are produced after a thorough investigation of customer needs, wants and demands (Villarino &amp; Font, 2015). Marketing myopia also assumes that strategical initiatives geared towards selling and promotions will stimulate more consumption from the consumers. </w:t>
      </w:r>
    </w:p>
    <w:p w:rsidR="00C20D0F" w:rsidRPr="00116E0D" w:rsidRDefault="00FB454A" w:rsidP="00AA3AB3">
      <w:pPr>
        <w:spacing w:after="0" w:line="480" w:lineRule="auto"/>
        <w:jc w:val="center"/>
        <w:rPr>
          <w:rStyle w:val="t"/>
          <w:rFonts w:ascii="Times New Roman" w:hAnsi="Times New Roman" w:cs="Times New Roman"/>
          <w:b/>
          <w:sz w:val="24"/>
          <w:szCs w:val="24"/>
          <w:bdr w:val="none" w:sz="0" w:space="0" w:color="auto" w:frame="1"/>
          <w:shd w:val="clear" w:color="auto" w:fill="FFFFFF"/>
        </w:rPr>
      </w:pPr>
      <w:r w:rsidRPr="00116E0D">
        <w:rPr>
          <w:rStyle w:val="t"/>
          <w:rFonts w:ascii="Times New Roman" w:hAnsi="Times New Roman" w:cs="Times New Roman"/>
          <w:b/>
          <w:sz w:val="24"/>
          <w:szCs w:val="24"/>
          <w:bdr w:val="none" w:sz="0" w:space="0" w:color="auto" w:frame="1"/>
          <w:shd w:val="clear" w:color="auto" w:fill="FFFFFF"/>
        </w:rPr>
        <w:t>Conclusion</w:t>
      </w:r>
    </w:p>
    <w:p w:rsidR="00116E0D" w:rsidRPr="00116E0D" w:rsidRDefault="00FB454A" w:rsidP="00AA3AB3">
      <w:pPr>
        <w:spacing w:after="0" w:line="480" w:lineRule="auto"/>
        <w:ind w:firstLine="720"/>
        <w:rPr>
          <w:rFonts w:ascii="Times New Roman" w:hAnsi="Times New Roman" w:cs="Times New Roman"/>
          <w:sz w:val="24"/>
          <w:szCs w:val="24"/>
        </w:rPr>
      </w:pPr>
      <w:r w:rsidRPr="00116E0D">
        <w:rPr>
          <w:rFonts w:ascii="Times New Roman" w:hAnsi="Times New Roman" w:cs="Times New Roman"/>
          <w:sz w:val="24"/>
          <w:szCs w:val="24"/>
        </w:rPr>
        <w:t xml:space="preserve">Customer satisfaction is an integral part of marketing, and structuring the organization towards provision of the needs, wants and demands of the clients is the basic function of marketing. The concepts of marketing and marketing myopia stem from this same necessity. </w:t>
      </w:r>
    </w:p>
    <w:p w:rsidR="00116E0D" w:rsidRPr="00116E0D" w:rsidRDefault="00116E0D" w:rsidP="00AA3AB3">
      <w:pPr>
        <w:spacing w:after="0" w:line="480" w:lineRule="auto"/>
        <w:rPr>
          <w:rFonts w:ascii="Times New Roman" w:hAnsi="Times New Roman" w:cs="Times New Roman"/>
          <w:sz w:val="24"/>
          <w:szCs w:val="24"/>
        </w:rPr>
      </w:pPr>
      <w:r w:rsidRPr="00116E0D">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1134909275"/>
        <w:docPartObj>
          <w:docPartGallery w:val="Bibliographies"/>
          <w:docPartUnique/>
        </w:docPartObj>
      </w:sdtPr>
      <w:sdtEndPr/>
      <w:sdtContent>
        <w:p w:rsidR="00116E0D" w:rsidRPr="00AA3AB3" w:rsidRDefault="00116E0D" w:rsidP="00AA3AB3">
          <w:pPr>
            <w:pStyle w:val="Heading1"/>
            <w:spacing w:line="480" w:lineRule="auto"/>
            <w:jc w:val="center"/>
            <w:rPr>
              <w:rFonts w:ascii="Times New Roman" w:hAnsi="Times New Roman" w:cs="Times New Roman"/>
              <w:b w:val="0"/>
              <w:color w:val="auto"/>
              <w:sz w:val="24"/>
              <w:szCs w:val="24"/>
            </w:rPr>
          </w:pPr>
          <w:r w:rsidRPr="00AA3AB3">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sz w:val="24"/>
                  <w:szCs w:val="24"/>
                </w:rPr>
                <w:fldChar w:fldCharType="begin"/>
              </w:r>
              <w:r w:rsidRPr="00116E0D">
                <w:rPr>
                  <w:rFonts w:ascii="Times New Roman" w:hAnsi="Times New Roman" w:cs="Times New Roman"/>
                  <w:sz w:val="24"/>
                  <w:szCs w:val="24"/>
                </w:rPr>
                <w:instrText xml:space="preserve"> BIBLIOGRAPHY </w:instrText>
              </w:r>
              <w:r w:rsidRPr="00116E0D">
                <w:rPr>
                  <w:rFonts w:ascii="Times New Roman" w:hAnsi="Times New Roman" w:cs="Times New Roman"/>
                  <w:sz w:val="24"/>
                  <w:szCs w:val="24"/>
                </w:rPr>
                <w:fldChar w:fldCharType="separate"/>
              </w:r>
              <w:r w:rsidRPr="00116E0D">
                <w:rPr>
                  <w:rFonts w:ascii="Times New Roman" w:hAnsi="Times New Roman" w:cs="Times New Roman"/>
                  <w:noProof/>
                  <w:sz w:val="24"/>
                  <w:szCs w:val="24"/>
                </w:rPr>
                <w:t xml:space="preserve">Baker, M. J. (2014). </w:t>
              </w:r>
              <w:r w:rsidRPr="00116E0D">
                <w:rPr>
                  <w:rFonts w:ascii="Times New Roman" w:hAnsi="Times New Roman" w:cs="Times New Roman"/>
                  <w:i/>
                  <w:iCs/>
                  <w:noProof/>
                  <w:sz w:val="24"/>
                  <w:szCs w:val="24"/>
                </w:rPr>
                <w:t>Marketing strategy and management. .</w:t>
              </w:r>
              <w:r w:rsidRPr="00116E0D">
                <w:rPr>
                  <w:rFonts w:ascii="Times New Roman" w:hAnsi="Times New Roman" w:cs="Times New Roman"/>
                  <w:noProof/>
                  <w:sz w:val="24"/>
                  <w:szCs w:val="24"/>
                </w:rPr>
                <w:t xml:space="preserve"> Macmillan International Higher Education.</w:t>
              </w:r>
            </w:p>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noProof/>
                  <w:sz w:val="24"/>
                  <w:szCs w:val="24"/>
                </w:rPr>
                <w:t xml:space="preserve">Balmer, J. M., &amp; Powell, S. M. (2011). Corporate marketing myopia and the inexorable rise of a corporate marketing logic. . </w:t>
              </w:r>
              <w:r w:rsidRPr="00116E0D">
                <w:rPr>
                  <w:rFonts w:ascii="Times New Roman" w:hAnsi="Times New Roman" w:cs="Times New Roman"/>
                  <w:i/>
                  <w:iCs/>
                  <w:noProof/>
                  <w:sz w:val="24"/>
                  <w:szCs w:val="24"/>
                </w:rPr>
                <w:t>European journal of marketing.</w:t>
              </w:r>
              <w:r w:rsidRPr="00116E0D">
                <w:rPr>
                  <w:rFonts w:ascii="Times New Roman" w:hAnsi="Times New Roman" w:cs="Times New Roman"/>
                  <w:noProof/>
                  <w:sz w:val="24"/>
                  <w:szCs w:val="24"/>
                </w:rPr>
                <w:t xml:space="preserve"> </w:t>
              </w:r>
            </w:p>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noProof/>
                  <w:sz w:val="24"/>
                  <w:szCs w:val="24"/>
                </w:rPr>
                <w:t xml:space="preserve">David, F. R., &amp; David, F. R. (2013). </w:t>
              </w:r>
              <w:r w:rsidRPr="00116E0D">
                <w:rPr>
                  <w:rFonts w:ascii="Times New Roman" w:hAnsi="Times New Roman" w:cs="Times New Roman"/>
                  <w:i/>
                  <w:iCs/>
                  <w:noProof/>
                  <w:sz w:val="24"/>
                  <w:szCs w:val="24"/>
                </w:rPr>
                <w:t>Strategic management: Concepts and cases: A competitive advantage approach. .</w:t>
              </w:r>
              <w:r w:rsidRPr="00116E0D">
                <w:rPr>
                  <w:rFonts w:ascii="Times New Roman" w:hAnsi="Times New Roman" w:cs="Times New Roman"/>
                  <w:noProof/>
                  <w:sz w:val="24"/>
                  <w:szCs w:val="24"/>
                </w:rPr>
                <w:t xml:space="preserve"> Pearson.</w:t>
              </w:r>
            </w:p>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noProof/>
                  <w:sz w:val="24"/>
                  <w:szCs w:val="24"/>
                </w:rPr>
                <w:t xml:space="preserve">Martin, G. (2011). he importance of marketing segmentation. </w:t>
              </w:r>
              <w:r w:rsidRPr="00116E0D">
                <w:rPr>
                  <w:rFonts w:ascii="Times New Roman" w:hAnsi="Times New Roman" w:cs="Times New Roman"/>
                  <w:i/>
                  <w:iCs/>
                  <w:noProof/>
                  <w:sz w:val="24"/>
                  <w:szCs w:val="24"/>
                </w:rPr>
                <w:t>American Journal of Business Education (AJBE)</w:t>
              </w:r>
              <w:r w:rsidRPr="00116E0D">
                <w:rPr>
                  <w:rFonts w:ascii="Times New Roman" w:hAnsi="Times New Roman" w:cs="Times New Roman"/>
                  <w:noProof/>
                  <w:sz w:val="24"/>
                  <w:szCs w:val="24"/>
                </w:rPr>
                <w:t xml:space="preserve"> </w:t>
              </w:r>
              <w:r w:rsidRPr="00116E0D">
                <w:rPr>
                  <w:rFonts w:ascii="Times New Roman" w:hAnsi="Times New Roman" w:cs="Times New Roman"/>
                  <w:i/>
                  <w:iCs/>
                  <w:noProof/>
                  <w:sz w:val="24"/>
                  <w:szCs w:val="24"/>
                </w:rPr>
                <w:t>, 4</w:t>
              </w:r>
              <w:r w:rsidRPr="00116E0D">
                <w:rPr>
                  <w:rFonts w:ascii="Times New Roman" w:hAnsi="Times New Roman" w:cs="Times New Roman"/>
                  <w:noProof/>
                  <w:sz w:val="24"/>
                  <w:szCs w:val="24"/>
                </w:rPr>
                <w:t xml:space="preserve"> (6), 15-18.</w:t>
              </w:r>
            </w:p>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noProof/>
                  <w:sz w:val="24"/>
                  <w:szCs w:val="24"/>
                </w:rPr>
                <w:t xml:space="preserve">Schmitt, B. (2011). Experience marketing: concepts, frameworks and consumer insights. </w:t>
              </w:r>
              <w:r w:rsidRPr="00116E0D">
                <w:rPr>
                  <w:rFonts w:ascii="Times New Roman" w:hAnsi="Times New Roman" w:cs="Times New Roman"/>
                  <w:i/>
                  <w:iCs/>
                  <w:noProof/>
                  <w:sz w:val="24"/>
                  <w:szCs w:val="24"/>
                </w:rPr>
                <w:t>Foundations and Trends® in Marketing</w:t>
              </w:r>
              <w:r w:rsidRPr="00116E0D">
                <w:rPr>
                  <w:rFonts w:ascii="Times New Roman" w:hAnsi="Times New Roman" w:cs="Times New Roman"/>
                  <w:noProof/>
                  <w:sz w:val="24"/>
                  <w:szCs w:val="24"/>
                </w:rPr>
                <w:t xml:space="preserve"> </w:t>
              </w:r>
              <w:r w:rsidRPr="00116E0D">
                <w:rPr>
                  <w:rFonts w:ascii="Times New Roman" w:hAnsi="Times New Roman" w:cs="Times New Roman"/>
                  <w:i/>
                  <w:iCs/>
                  <w:noProof/>
                  <w:sz w:val="24"/>
                  <w:szCs w:val="24"/>
                </w:rPr>
                <w:t>, 5</w:t>
              </w:r>
              <w:r w:rsidRPr="00116E0D">
                <w:rPr>
                  <w:rFonts w:ascii="Times New Roman" w:hAnsi="Times New Roman" w:cs="Times New Roman"/>
                  <w:noProof/>
                  <w:sz w:val="24"/>
                  <w:szCs w:val="24"/>
                </w:rPr>
                <w:t xml:space="preserve"> (2), 55-112.</w:t>
              </w:r>
            </w:p>
            <w:p w:rsidR="00116E0D" w:rsidRPr="00116E0D" w:rsidRDefault="00116E0D" w:rsidP="00AA3AB3">
              <w:pPr>
                <w:pStyle w:val="Bibliography"/>
                <w:spacing w:after="0" w:line="480" w:lineRule="auto"/>
                <w:ind w:left="720" w:hanging="720"/>
                <w:rPr>
                  <w:rFonts w:ascii="Times New Roman" w:hAnsi="Times New Roman" w:cs="Times New Roman"/>
                  <w:noProof/>
                  <w:sz w:val="24"/>
                  <w:szCs w:val="24"/>
                </w:rPr>
              </w:pPr>
              <w:r w:rsidRPr="00116E0D">
                <w:rPr>
                  <w:rFonts w:ascii="Times New Roman" w:hAnsi="Times New Roman" w:cs="Times New Roman"/>
                  <w:noProof/>
                  <w:sz w:val="24"/>
                  <w:szCs w:val="24"/>
                </w:rPr>
                <w:t xml:space="preserve">Villarino, J., &amp; Font, X. (2015). Sustainability marketing myopia: The lack of persuasiveness in sustainability communication. </w:t>
              </w:r>
              <w:r w:rsidRPr="00116E0D">
                <w:rPr>
                  <w:rFonts w:ascii="Times New Roman" w:hAnsi="Times New Roman" w:cs="Times New Roman"/>
                  <w:i/>
                  <w:iCs/>
                  <w:noProof/>
                  <w:sz w:val="24"/>
                  <w:szCs w:val="24"/>
                </w:rPr>
                <w:t>Journal of Vacation Marketing</w:t>
              </w:r>
              <w:r w:rsidRPr="00116E0D">
                <w:rPr>
                  <w:rFonts w:ascii="Times New Roman" w:hAnsi="Times New Roman" w:cs="Times New Roman"/>
                  <w:noProof/>
                  <w:sz w:val="24"/>
                  <w:szCs w:val="24"/>
                </w:rPr>
                <w:t xml:space="preserve"> </w:t>
              </w:r>
              <w:r w:rsidRPr="00116E0D">
                <w:rPr>
                  <w:rFonts w:ascii="Times New Roman" w:hAnsi="Times New Roman" w:cs="Times New Roman"/>
                  <w:i/>
                  <w:iCs/>
                  <w:noProof/>
                  <w:sz w:val="24"/>
                  <w:szCs w:val="24"/>
                </w:rPr>
                <w:t>, 21</w:t>
              </w:r>
              <w:r w:rsidRPr="00116E0D">
                <w:rPr>
                  <w:rFonts w:ascii="Times New Roman" w:hAnsi="Times New Roman" w:cs="Times New Roman"/>
                  <w:noProof/>
                  <w:sz w:val="24"/>
                  <w:szCs w:val="24"/>
                </w:rPr>
                <w:t xml:space="preserve"> (4), 326-335.</w:t>
              </w:r>
            </w:p>
            <w:p w:rsidR="00116E0D" w:rsidRPr="00116E0D" w:rsidRDefault="00116E0D" w:rsidP="00AA3AB3">
              <w:pPr>
                <w:spacing w:after="0" w:line="480" w:lineRule="auto"/>
                <w:ind w:left="720" w:hanging="720"/>
                <w:rPr>
                  <w:rFonts w:ascii="Times New Roman" w:hAnsi="Times New Roman" w:cs="Times New Roman"/>
                  <w:sz w:val="24"/>
                  <w:szCs w:val="24"/>
                </w:rPr>
              </w:pPr>
              <w:r w:rsidRPr="00116E0D">
                <w:rPr>
                  <w:rFonts w:ascii="Times New Roman" w:hAnsi="Times New Roman" w:cs="Times New Roman"/>
                  <w:sz w:val="24"/>
                  <w:szCs w:val="24"/>
                </w:rPr>
                <w:fldChar w:fldCharType="end"/>
              </w:r>
            </w:p>
          </w:sdtContent>
        </w:sdt>
      </w:sdtContent>
    </w:sdt>
    <w:p w:rsidR="00FB454A" w:rsidRPr="00116E0D" w:rsidRDefault="00FB454A" w:rsidP="00AA3AB3">
      <w:pPr>
        <w:spacing w:after="0" w:line="480" w:lineRule="auto"/>
        <w:rPr>
          <w:rFonts w:ascii="Times New Roman" w:hAnsi="Times New Roman" w:cs="Times New Roman"/>
          <w:sz w:val="24"/>
          <w:szCs w:val="24"/>
        </w:rPr>
      </w:pPr>
      <w:bookmarkStart w:id="0" w:name="_GoBack"/>
      <w:bookmarkEnd w:id="0"/>
    </w:p>
    <w:sectPr w:rsidR="00FB454A" w:rsidRPr="00116E0D" w:rsidSect="00116E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EFD" w:rsidRDefault="00272EFD" w:rsidP="00116E0D">
      <w:pPr>
        <w:spacing w:after="0" w:line="240" w:lineRule="auto"/>
      </w:pPr>
      <w:r>
        <w:separator/>
      </w:r>
    </w:p>
  </w:endnote>
  <w:endnote w:type="continuationSeparator" w:id="0">
    <w:p w:rsidR="00272EFD" w:rsidRDefault="00272EFD" w:rsidP="0011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EFD" w:rsidRDefault="00272EFD" w:rsidP="00116E0D">
      <w:pPr>
        <w:spacing w:after="0" w:line="240" w:lineRule="auto"/>
      </w:pPr>
      <w:r>
        <w:separator/>
      </w:r>
    </w:p>
  </w:footnote>
  <w:footnote w:type="continuationSeparator" w:id="0">
    <w:p w:rsidR="00272EFD" w:rsidRDefault="00272EFD" w:rsidP="00116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E0D" w:rsidRPr="00116E0D" w:rsidRDefault="00116E0D">
    <w:pPr>
      <w:pStyle w:val="Header"/>
      <w:jc w:val="right"/>
      <w:rPr>
        <w:rFonts w:ascii="Times New Roman" w:hAnsi="Times New Roman" w:cs="Times New Roman"/>
        <w:sz w:val="24"/>
      </w:rPr>
    </w:pPr>
    <w:r w:rsidRPr="00116E0D">
      <w:rPr>
        <w:rFonts w:ascii="Times New Roman" w:hAnsi="Times New Roman" w:cs="Times New Roman"/>
        <w:sz w:val="24"/>
      </w:rPr>
      <w:t>MARKETING CONCEPTS AND MARKETING MYOPIA</w:t>
    </w:r>
    <w:r w:rsidRPr="00116E0D">
      <w:rPr>
        <w:rFonts w:ascii="Times New Roman" w:hAnsi="Times New Roman" w:cs="Times New Roman"/>
        <w:sz w:val="24"/>
      </w:rPr>
      <w:tab/>
    </w:r>
    <w:sdt>
      <w:sdtPr>
        <w:rPr>
          <w:rFonts w:ascii="Times New Roman" w:hAnsi="Times New Roman" w:cs="Times New Roman"/>
          <w:sz w:val="24"/>
        </w:rPr>
        <w:id w:val="1134909284"/>
        <w:docPartObj>
          <w:docPartGallery w:val="Page Numbers (Top of Page)"/>
          <w:docPartUnique/>
        </w:docPartObj>
      </w:sdtPr>
      <w:sdtEndPr/>
      <w:sdtContent>
        <w:r w:rsidRPr="00116E0D">
          <w:rPr>
            <w:rFonts w:ascii="Times New Roman" w:hAnsi="Times New Roman" w:cs="Times New Roman"/>
            <w:sz w:val="24"/>
          </w:rPr>
          <w:fldChar w:fldCharType="begin"/>
        </w:r>
        <w:r w:rsidRPr="00116E0D">
          <w:rPr>
            <w:rFonts w:ascii="Times New Roman" w:hAnsi="Times New Roman" w:cs="Times New Roman"/>
            <w:sz w:val="24"/>
          </w:rPr>
          <w:instrText xml:space="preserve"> PAGE   \* MERGEFORMAT </w:instrText>
        </w:r>
        <w:r w:rsidRPr="00116E0D">
          <w:rPr>
            <w:rFonts w:ascii="Times New Roman" w:hAnsi="Times New Roman" w:cs="Times New Roman"/>
            <w:sz w:val="24"/>
          </w:rPr>
          <w:fldChar w:fldCharType="separate"/>
        </w:r>
        <w:r w:rsidR="009F1748">
          <w:rPr>
            <w:rFonts w:ascii="Times New Roman" w:hAnsi="Times New Roman" w:cs="Times New Roman"/>
            <w:noProof/>
            <w:sz w:val="24"/>
          </w:rPr>
          <w:t>3</w:t>
        </w:r>
        <w:r w:rsidRPr="00116E0D">
          <w:rPr>
            <w:rFonts w:ascii="Times New Roman" w:hAnsi="Times New Roman" w:cs="Times New Roman"/>
            <w:sz w:val="24"/>
          </w:rPr>
          <w:fldChar w:fldCharType="end"/>
        </w:r>
      </w:sdtContent>
    </w:sdt>
  </w:p>
  <w:p w:rsidR="00116E0D" w:rsidRPr="00116E0D" w:rsidRDefault="00116E0D">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6E0D" w:rsidRPr="00116E0D" w:rsidRDefault="00116E0D">
    <w:pPr>
      <w:pStyle w:val="Header"/>
      <w:jc w:val="right"/>
      <w:rPr>
        <w:rFonts w:ascii="Times New Roman" w:hAnsi="Times New Roman" w:cs="Times New Roman"/>
        <w:sz w:val="24"/>
      </w:rPr>
    </w:pPr>
    <w:r w:rsidRPr="00116E0D">
      <w:rPr>
        <w:rFonts w:ascii="Times New Roman" w:hAnsi="Times New Roman" w:cs="Times New Roman"/>
        <w:sz w:val="24"/>
      </w:rPr>
      <w:t xml:space="preserve">Running Head: MARKETING CONCEPTS AND MARKETING MYOPIA </w:t>
    </w:r>
    <w:r w:rsidRPr="00116E0D">
      <w:rPr>
        <w:rFonts w:ascii="Times New Roman" w:hAnsi="Times New Roman" w:cs="Times New Roman"/>
        <w:sz w:val="24"/>
      </w:rPr>
      <w:tab/>
    </w:r>
    <w:sdt>
      <w:sdtPr>
        <w:rPr>
          <w:rFonts w:ascii="Times New Roman" w:hAnsi="Times New Roman" w:cs="Times New Roman"/>
          <w:sz w:val="24"/>
        </w:rPr>
        <w:id w:val="1134909342"/>
        <w:docPartObj>
          <w:docPartGallery w:val="Page Numbers (Top of Page)"/>
          <w:docPartUnique/>
        </w:docPartObj>
      </w:sdtPr>
      <w:sdtEndPr/>
      <w:sdtContent>
        <w:r w:rsidRPr="00116E0D">
          <w:rPr>
            <w:rFonts w:ascii="Times New Roman" w:hAnsi="Times New Roman" w:cs="Times New Roman"/>
            <w:sz w:val="24"/>
          </w:rPr>
          <w:fldChar w:fldCharType="begin"/>
        </w:r>
        <w:r w:rsidRPr="00116E0D">
          <w:rPr>
            <w:rFonts w:ascii="Times New Roman" w:hAnsi="Times New Roman" w:cs="Times New Roman"/>
            <w:sz w:val="24"/>
          </w:rPr>
          <w:instrText xml:space="preserve"> PAGE   \* MERGEFORMAT </w:instrText>
        </w:r>
        <w:r w:rsidRPr="00116E0D">
          <w:rPr>
            <w:rFonts w:ascii="Times New Roman" w:hAnsi="Times New Roman" w:cs="Times New Roman"/>
            <w:sz w:val="24"/>
          </w:rPr>
          <w:fldChar w:fldCharType="separate"/>
        </w:r>
        <w:r w:rsidR="009F1748">
          <w:rPr>
            <w:rFonts w:ascii="Times New Roman" w:hAnsi="Times New Roman" w:cs="Times New Roman"/>
            <w:noProof/>
            <w:sz w:val="24"/>
          </w:rPr>
          <w:t>1</w:t>
        </w:r>
        <w:r w:rsidRPr="00116E0D">
          <w:rPr>
            <w:rFonts w:ascii="Times New Roman" w:hAnsi="Times New Roman" w:cs="Times New Roman"/>
            <w:sz w:val="24"/>
          </w:rPr>
          <w:fldChar w:fldCharType="end"/>
        </w:r>
      </w:sdtContent>
    </w:sdt>
  </w:p>
  <w:p w:rsidR="00116E0D" w:rsidRPr="00116E0D" w:rsidRDefault="00116E0D">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23B98"/>
    <w:multiLevelType w:val="hybridMultilevel"/>
    <w:tmpl w:val="05BC4D2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17D"/>
    <w:rsid w:val="00116E0D"/>
    <w:rsid w:val="001957E3"/>
    <w:rsid w:val="001968E2"/>
    <w:rsid w:val="001B42FB"/>
    <w:rsid w:val="00272EFD"/>
    <w:rsid w:val="002E45A2"/>
    <w:rsid w:val="0070277F"/>
    <w:rsid w:val="00790874"/>
    <w:rsid w:val="00864B69"/>
    <w:rsid w:val="00873F6A"/>
    <w:rsid w:val="008B114E"/>
    <w:rsid w:val="009308C5"/>
    <w:rsid w:val="009755B4"/>
    <w:rsid w:val="00996D71"/>
    <w:rsid w:val="009F1748"/>
    <w:rsid w:val="00A32243"/>
    <w:rsid w:val="00AA3AB3"/>
    <w:rsid w:val="00AA4E1A"/>
    <w:rsid w:val="00AB7625"/>
    <w:rsid w:val="00B5717D"/>
    <w:rsid w:val="00C20D0F"/>
    <w:rsid w:val="00C23328"/>
    <w:rsid w:val="00C727F9"/>
    <w:rsid w:val="00F26D17"/>
    <w:rsid w:val="00FA668E"/>
    <w:rsid w:val="00FB4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1E5155-3E62-4EE1-83AA-C2D76C23A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6E0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5717D"/>
  </w:style>
  <w:style w:type="paragraph" w:styleId="ListParagraph">
    <w:name w:val="List Paragraph"/>
    <w:basedOn w:val="Normal"/>
    <w:uiPriority w:val="34"/>
    <w:qFormat/>
    <w:rsid w:val="001968E2"/>
    <w:pPr>
      <w:ind w:left="720"/>
      <w:contextualSpacing/>
    </w:pPr>
  </w:style>
  <w:style w:type="paragraph" w:styleId="BalloonText">
    <w:name w:val="Balloon Text"/>
    <w:basedOn w:val="Normal"/>
    <w:link w:val="BalloonTextChar"/>
    <w:uiPriority w:val="99"/>
    <w:semiHidden/>
    <w:unhideWhenUsed/>
    <w:rsid w:val="001B42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2FB"/>
    <w:rPr>
      <w:rFonts w:ascii="Tahoma" w:hAnsi="Tahoma" w:cs="Tahoma"/>
      <w:sz w:val="16"/>
      <w:szCs w:val="16"/>
    </w:rPr>
  </w:style>
  <w:style w:type="character" w:customStyle="1" w:styleId="Heading1Char">
    <w:name w:val="Heading 1 Char"/>
    <w:basedOn w:val="DefaultParagraphFont"/>
    <w:link w:val="Heading1"/>
    <w:uiPriority w:val="9"/>
    <w:rsid w:val="00116E0D"/>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16E0D"/>
  </w:style>
  <w:style w:type="paragraph" w:styleId="Header">
    <w:name w:val="header"/>
    <w:basedOn w:val="Normal"/>
    <w:link w:val="HeaderChar"/>
    <w:uiPriority w:val="99"/>
    <w:unhideWhenUsed/>
    <w:rsid w:val="00116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6E0D"/>
  </w:style>
  <w:style w:type="paragraph" w:styleId="Footer">
    <w:name w:val="footer"/>
    <w:basedOn w:val="Normal"/>
    <w:link w:val="FooterChar"/>
    <w:uiPriority w:val="99"/>
    <w:semiHidden/>
    <w:unhideWhenUsed/>
    <w:rsid w:val="00116E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6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Bak14</b:Tag>
    <b:SourceType>Book</b:SourceType>
    <b:Guid>{7A8530E1-7933-4ED6-ACE1-7922840DDB24}</b:Guid>
    <b:Author>
      <b:Author>
        <b:NameList>
          <b:Person>
            <b:Last>Baker</b:Last>
            <b:First>Michael</b:First>
            <b:Middle>J.</b:Middle>
          </b:Person>
        </b:NameList>
      </b:Author>
    </b:Author>
    <b:Title>Marketing strategy and management. </b:Title>
    <b:Year>2014</b:Year>
    <b:Publisher>Macmillan International Higher Education</b:Publisher>
    <b:RefOrder>1</b:RefOrder>
  </b:Source>
  <b:Source>
    <b:Tag>Mar11</b:Tag>
    <b:SourceType>JournalArticle</b:SourceType>
    <b:Guid>{B0915C73-A114-4D52-ABD2-573AA5B0C8CE}</b:Guid>
    <b:Author>
      <b:Author>
        <b:NameList>
          <b:Person>
            <b:Last>Martin</b:Last>
            <b:First>Gillian</b:First>
          </b:Person>
        </b:NameList>
      </b:Author>
    </b:Author>
    <b:Title>he importance of marketing segmentation.</b:Title>
    <b:Year>2011</b:Year>
    <b:JournalName>American Journal of Business Education (AJBE)</b:JournalName>
    <b:Pages>15-18</b:Pages>
    <b:Volume>4</b:Volume>
    <b:Issue>6</b:Issue>
    <b:RefOrder>2</b:RefOrder>
  </b:Source>
  <b:Source>
    <b:Tag>Sch111</b:Tag>
    <b:SourceType>JournalArticle</b:SourceType>
    <b:Guid>{54C4E529-68B0-416A-9F44-25F4A903F14C}</b:Guid>
    <b:Author>
      <b:Author>
        <b:NameList>
          <b:Person>
            <b:Last>Schmitt</b:Last>
            <b:First>Bernd</b:First>
          </b:Person>
        </b:NameList>
      </b:Author>
    </b:Author>
    <b:Title>Experience marketing: concepts, frameworks and consumer insights.</b:Title>
    <b:JournalName>Foundations and Trends® in Marketing</b:JournalName>
    <b:Year>2011</b:Year>
    <b:Pages>55-112</b:Pages>
    <b:Volume>5</b:Volume>
    <b:Issue>2</b:Issue>
    <b:RefOrder>3</b:RefOrder>
  </b:Source>
  <b:Source>
    <b:Tag>Dav131</b:Tag>
    <b:SourceType>Book</b:SourceType>
    <b:Guid>{D525C2E4-EFA6-4B2B-AFB5-2B58DF41823B}</b:Guid>
    <b:Author>
      <b:Author>
        <b:NameList>
          <b:Person>
            <b:Last>David</b:Last>
            <b:First>Fred</b:First>
            <b:Middle>R.</b:Middle>
          </b:Person>
          <b:Person>
            <b:Last>David</b:Last>
            <b:First>Forest</b:First>
            <b:Middle>R.</b:Middle>
          </b:Person>
        </b:NameList>
      </b:Author>
    </b:Author>
    <b:Title>Strategic management: Concepts and cases: A competitive advantage approach. </b:Title>
    <b:Year>2013</b:Year>
    <b:Publisher>Pearson.</b:Publisher>
    <b:RefOrder>4</b:RefOrder>
  </b:Source>
  <b:Source>
    <b:Tag>Bal111</b:Tag>
    <b:SourceType>JournalArticle</b:SourceType>
    <b:Guid>{58F4F6A9-119B-4CCF-BA56-093740D6028C}</b:Guid>
    <b:Author>
      <b:Author>
        <b:NameList>
          <b:Person>
            <b:Last>Balmer</b:Last>
            <b:First>John</b:First>
            <b:Middle>MT</b:Middle>
          </b:Person>
          <b:Person>
            <b:Last>Powell</b:Last>
            <b:First>Shaun</b:First>
            <b:Middle>M.</b:Middle>
          </b:Person>
        </b:NameList>
      </b:Author>
    </b:Author>
    <b:Title>Corporate marketing myopia and the inexorable rise of a corporate marketing logic. </b:Title>
    <b:Year>2011</b:Year>
    <b:JournalName>European journal of marketing.</b:JournalName>
    <b:RefOrder>5</b:RefOrder>
  </b:Source>
  <b:Source>
    <b:Tag>Vil15</b:Tag>
    <b:SourceType>JournalArticle</b:SourceType>
    <b:Guid>{AE50190F-416C-4C75-9556-09A4F27A7CC0}</b:Guid>
    <b:Author>
      <b:Author>
        <b:NameList>
          <b:Person>
            <b:Last>Villarino</b:Last>
            <b:First>Javiera</b:First>
          </b:Person>
          <b:Person>
            <b:Last>Font</b:Last>
            <b:First>Xavier</b:First>
          </b:Person>
        </b:NameList>
      </b:Author>
    </b:Author>
    <b:Title>Sustainability marketing myopia: The lack of persuasiveness in sustainability communication.</b:Title>
    <b:JournalName>Journal of Vacation Marketing</b:JournalName>
    <b:Year>2015</b:Year>
    <b:Pages>326-335</b:Pages>
    <b:Volume>21</b:Volume>
    <b:Issue>4</b:Issue>
    <b:RefOrder>6</b:RefOrder>
  </b:Source>
</b:Sources>
</file>

<file path=customXml/itemProps1.xml><?xml version="1.0" encoding="utf-8"?>
<ds:datastoreItem xmlns:ds="http://schemas.openxmlformats.org/officeDocument/2006/customXml" ds:itemID="{0CD6FDE1-1578-47C7-8975-7629459F6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2019-08-02T16:37:00Z</dcterms:created>
  <dcterms:modified xsi:type="dcterms:W3CDTF">2019-08-02T16:37:00Z</dcterms:modified>
</cp:coreProperties>
</file>